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A34" w:rsidRDefault="00215A34" w:rsidP="00215A34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>
        <w:rPr>
          <w:rFonts w:ascii="Times New Roman" w:hAnsi="Times New Roman"/>
          <w:sz w:val="24"/>
          <w:szCs w:val="24"/>
        </w:rPr>
        <w:t>Приложение № 18</w:t>
      </w:r>
    </w:p>
    <w:p w:rsidR="00215A34" w:rsidRDefault="00215A34" w:rsidP="00215A34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Единой учетной политике</w:t>
      </w:r>
    </w:p>
    <w:p w:rsidR="00215A34" w:rsidRDefault="00215A34" w:rsidP="00215A34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бухгалтерского (бюджетного) учета,</w:t>
      </w:r>
    </w:p>
    <w:p w:rsidR="00215A34" w:rsidRDefault="00215A34" w:rsidP="00215A34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утвержденной приказом от 30.12.2022 № 01-06/28</w:t>
      </w:r>
    </w:p>
    <w:p w:rsidR="001F7F29" w:rsidRPr="00E06880" w:rsidRDefault="001F7F29" w:rsidP="001F7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F29" w:rsidRPr="00215A34" w:rsidRDefault="001F7F29" w:rsidP="001F7F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A34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1F7F29" w:rsidRPr="00215A34" w:rsidRDefault="001F7F29" w:rsidP="001F7F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A34">
        <w:rPr>
          <w:rFonts w:ascii="Times New Roman" w:hAnsi="Times New Roman" w:cs="Times New Roman"/>
          <w:b/>
          <w:sz w:val="24"/>
          <w:szCs w:val="24"/>
        </w:rPr>
        <w:t>об электронном документообороте</w:t>
      </w:r>
    </w:p>
    <w:p w:rsidR="001F7F29" w:rsidRPr="00215A34" w:rsidRDefault="001F7F29" w:rsidP="001F7F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F29" w:rsidRPr="00215A34" w:rsidRDefault="001F7F29" w:rsidP="001F7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A34" w:rsidRPr="00215A34" w:rsidRDefault="00215A34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Электронный документооборот осуществляется в соответствии с действующим законодательством в порядке и на основа</w:t>
      </w:r>
      <w:r>
        <w:rPr>
          <w:rFonts w:ascii="Times New Roman" w:hAnsi="Times New Roman" w:cs="Times New Roman"/>
          <w:sz w:val="24"/>
          <w:szCs w:val="24"/>
        </w:rPr>
        <w:t xml:space="preserve">нии соответствующего Положения </w:t>
      </w:r>
      <w:r w:rsidRPr="00215A34">
        <w:rPr>
          <w:rFonts w:ascii="Times New Roman" w:hAnsi="Times New Roman" w:cs="Times New Roman"/>
          <w:sz w:val="24"/>
          <w:szCs w:val="24"/>
        </w:rPr>
        <w:t>об электронном документообороте (далее - Положение).</w:t>
      </w:r>
    </w:p>
    <w:p w:rsidR="00215A34" w:rsidRDefault="00215A34" w:rsidP="00215A3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F3601" w:rsidRPr="00215A34" w:rsidRDefault="001F7F29" w:rsidP="002F36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Электронный документооборот представляет собой взаимодействие </w:t>
      </w:r>
      <w:r w:rsidR="002F3601" w:rsidRPr="00215A34">
        <w:rPr>
          <w:rFonts w:ascii="Times New Roman" w:hAnsi="Times New Roman" w:cs="Times New Roman"/>
          <w:sz w:val="24"/>
          <w:szCs w:val="24"/>
        </w:rPr>
        <w:t>МКУ ЦБ МУК г. Комсомольска-на-Амуре, муниципальных учреждений культуры (далее – Учреждение)</w:t>
      </w:r>
      <w:r w:rsidRPr="00215A34">
        <w:rPr>
          <w:rFonts w:ascii="Times New Roman" w:hAnsi="Times New Roman" w:cs="Times New Roman"/>
          <w:sz w:val="24"/>
          <w:szCs w:val="24"/>
        </w:rPr>
        <w:t xml:space="preserve"> с ее внешними контрагентами (далее - участники электронного документооборота, информационные подсистемы и системы электронного документооборота).</w:t>
      </w:r>
    </w:p>
    <w:p w:rsidR="00C70974" w:rsidRPr="00215A34" w:rsidRDefault="00C70974" w:rsidP="00C7097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F3601" w:rsidRPr="00215A34" w:rsidRDefault="002F3601" w:rsidP="002F36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Электронный документооборот в Учреждении ведется с использованием телекоммуникационных каналов связи по следующим направлениям:</w:t>
      </w:r>
    </w:p>
    <w:p w:rsidR="002F3601" w:rsidRPr="00215A34" w:rsidRDefault="002F3601" w:rsidP="002F3601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обмен первичными учетными документами и регистрами бухгалтерского учета – с использованием программы 1С</w:t>
      </w:r>
      <w:r w:rsidR="00B476C0" w:rsidRPr="00215A34">
        <w:rPr>
          <w:rFonts w:ascii="Times New Roman" w:hAnsi="Times New Roman" w:cs="Times New Roman"/>
          <w:sz w:val="24"/>
          <w:szCs w:val="24"/>
        </w:rPr>
        <w:t>;</w:t>
      </w:r>
    </w:p>
    <w:p w:rsidR="002F3601" w:rsidRPr="00215A34" w:rsidRDefault="002F3601" w:rsidP="002F3601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обмен первичными учетными документами</w:t>
      </w:r>
      <w:r w:rsidR="00B476C0" w:rsidRPr="00215A34">
        <w:rPr>
          <w:rFonts w:ascii="Times New Roman" w:hAnsi="Times New Roman" w:cs="Times New Roman"/>
          <w:sz w:val="24"/>
          <w:szCs w:val="24"/>
        </w:rPr>
        <w:t xml:space="preserve"> </w:t>
      </w:r>
      <w:r w:rsidRPr="00215A34">
        <w:rPr>
          <w:rFonts w:ascii="Times New Roman" w:hAnsi="Times New Roman" w:cs="Times New Roman"/>
          <w:sz w:val="24"/>
          <w:szCs w:val="24"/>
        </w:rPr>
        <w:t>– иные программы, поддерживающие ЭДО;</w:t>
      </w:r>
    </w:p>
    <w:p w:rsidR="002F3601" w:rsidRPr="00215A34" w:rsidRDefault="002F3601" w:rsidP="002F3601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система электронного документооборота с территориальным органом Федерального казначейства – Система удаленного финансового документооборота (СУФД);</w:t>
      </w:r>
    </w:p>
    <w:p w:rsidR="002F3601" w:rsidRPr="00215A34" w:rsidRDefault="002F3601" w:rsidP="002F3601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сдача бухгалтерской (финансовой) отчетности – ПК Свод-СМАРТ;</w:t>
      </w:r>
    </w:p>
    <w:p w:rsidR="002F3601" w:rsidRPr="00215A34" w:rsidRDefault="002F3601" w:rsidP="002F3601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передача отчетности по налогам, сборам и иным обязательным платежам в налоговые органы, органы управления государственными внебюджетными фондами РФ, передача статистической отчетности в органы государственной статистики – ПП 1С;</w:t>
      </w:r>
    </w:p>
    <w:p w:rsidR="002F3601" w:rsidRPr="00215A34" w:rsidRDefault="002F3601" w:rsidP="002F3601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перечисление заработной платы и иных выплат, причитающихся сотрудникам учреждений, путем перечисления на банковский счет в кредитную организацию согласно зарплатным договорам.</w:t>
      </w:r>
    </w:p>
    <w:p w:rsidR="002F3601" w:rsidRPr="00215A34" w:rsidRDefault="002F3601" w:rsidP="002F36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F7F29" w:rsidRPr="00215A34" w:rsidRDefault="001F7F29" w:rsidP="002F3601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Определения настоящего Положения: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Документооборот - процесс движения документов в </w:t>
      </w:r>
      <w:r w:rsidR="00C81381" w:rsidRPr="00215A34">
        <w:rPr>
          <w:rFonts w:ascii="Times New Roman" w:hAnsi="Times New Roman" w:cs="Times New Roman"/>
          <w:sz w:val="24"/>
          <w:szCs w:val="24"/>
        </w:rPr>
        <w:t>Учреждении</w:t>
      </w:r>
      <w:r w:rsidRPr="00215A34">
        <w:rPr>
          <w:rFonts w:ascii="Times New Roman" w:hAnsi="Times New Roman" w:cs="Times New Roman"/>
          <w:sz w:val="24"/>
          <w:szCs w:val="24"/>
        </w:rPr>
        <w:t xml:space="preserve">. Включает последовательные </w:t>
      </w:r>
      <w:proofErr w:type="spellStart"/>
      <w:r w:rsidRPr="00215A34">
        <w:rPr>
          <w:rFonts w:ascii="Times New Roman" w:hAnsi="Times New Roman" w:cs="Times New Roman"/>
          <w:sz w:val="24"/>
          <w:szCs w:val="24"/>
        </w:rPr>
        <w:t>подпроцессы</w:t>
      </w:r>
      <w:proofErr w:type="spellEnd"/>
      <w:r w:rsidRPr="00215A34">
        <w:rPr>
          <w:rFonts w:ascii="Times New Roman" w:hAnsi="Times New Roman" w:cs="Times New Roman"/>
          <w:sz w:val="24"/>
          <w:szCs w:val="24"/>
        </w:rPr>
        <w:t xml:space="preserve"> создания, согласования, направления адресату; получения, приема к исполнению, контроля исполнения; формирование и хранение дел, использование документов; предоставление копий, справок.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Электронный документооборот (ЭДО) - единый программно-аппаратный комплекс по работе с электронными документами.</w:t>
      </w:r>
    </w:p>
    <w:p w:rsidR="001F7F29" w:rsidRPr="00215A34" w:rsidRDefault="001F7F29" w:rsidP="00C8138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Система электронного документооборота (СЭД) - используемый </w:t>
      </w:r>
      <w:r w:rsidR="00C81381" w:rsidRPr="00215A34">
        <w:rPr>
          <w:rFonts w:ascii="Times New Roman" w:hAnsi="Times New Roman" w:cs="Times New Roman"/>
          <w:sz w:val="24"/>
          <w:szCs w:val="24"/>
        </w:rPr>
        <w:t>Учреждением</w:t>
      </w:r>
      <w:r w:rsidRPr="00215A34">
        <w:rPr>
          <w:rFonts w:ascii="Times New Roman" w:hAnsi="Times New Roman" w:cs="Times New Roman"/>
          <w:sz w:val="24"/>
          <w:szCs w:val="24"/>
        </w:rPr>
        <w:t xml:space="preserve"> ЭДО.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Электронный документ (ЭД) - документ, созданный с помощью средств компьютерной обработки информации, который может быть подписан электронной подписью (ЭП) и сохранен на машинном носителе в виде файла соответствующего формата.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lastRenderedPageBreak/>
        <w:t>Электронная подпись (ЭП) - аналог собственноручной подписи, являющийся средством защиты информации, обеспечивающим возможность контроля целостности и подтверждения подлинности электронных документов.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Первичный электронный документ - электронный документ, соответствующий установленным требованиям (</w:t>
      </w:r>
      <w:hyperlink r:id="rId5" w:history="1">
        <w:r w:rsidRPr="00215A34">
          <w:rPr>
            <w:rFonts w:ascii="Times New Roman" w:hAnsi="Times New Roman" w:cs="Times New Roman"/>
            <w:color w:val="0000FF"/>
            <w:sz w:val="24"/>
            <w:szCs w:val="24"/>
          </w:rPr>
          <w:t>ст. 9</w:t>
        </w:r>
      </w:hyperlink>
      <w:r w:rsidRPr="00215A34">
        <w:rPr>
          <w:rFonts w:ascii="Times New Roman" w:hAnsi="Times New Roman" w:cs="Times New Roman"/>
          <w:sz w:val="24"/>
          <w:szCs w:val="24"/>
        </w:rPr>
        <w:t xml:space="preserve"> Федерального закона от 06.12.2011 N 402-ФЗ "О бухгалтерском учете" и т.д.).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Машиночитаемый документ - документ, пригодный для автоматического считывания содержащейся в нем информации.</w:t>
      </w:r>
    </w:p>
    <w:p w:rsidR="002F3061" w:rsidRPr="00215A34" w:rsidRDefault="00C81381" w:rsidP="00FE7C8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Учреждение</w:t>
      </w:r>
      <w:r w:rsidR="001F7F29" w:rsidRPr="00215A34">
        <w:rPr>
          <w:rFonts w:ascii="Times New Roman" w:hAnsi="Times New Roman" w:cs="Times New Roman"/>
          <w:sz w:val="24"/>
          <w:szCs w:val="24"/>
        </w:rPr>
        <w:t xml:space="preserve"> организует взаимодействие с внешними контрагентами по вопросам ЭДО.</w:t>
      </w:r>
    </w:p>
    <w:p w:rsidR="002F3061" w:rsidRPr="00215A34" w:rsidRDefault="002F3061" w:rsidP="002F3061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F3061" w:rsidRPr="00215A34" w:rsidRDefault="001F7F29" w:rsidP="00FE7C8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Под взаимодействием информационных подсистем и систем электронного документооборота в настоящем Положении понимается обмен электронными сообщениями (ведение служебной переписки в электронной форме) между участниками электронног</w:t>
      </w:r>
      <w:r w:rsidR="00FE7C80" w:rsidRPr="00215A34">
        <w:rPr>
          <w:rFonts w:ascii="Times New Roman" w:hAnsi="Times New Roman" w:cs="Times New Roman"/>
          <w:sz w:val="24"/>
          <w:szCs w:val="24"/>
        </w:rPr>
        <w:t xml:space="preserve">о документооборота, в том числе </w:t>
      </w:r>
      <w:r w:rsidRPr="00215A34">
        <w:rPr>
          <w:rFonts w:ascii="Times New Roman" w:hAnsi="Times New Roman" w:cs="Times New Roman"/>
          <w:sz w:val="24"/>
          <w:szCs w:val="24"/>
        </w:rPr>
        <w:t>направление и получение документов, передаваемых при взаимодействии участников электронного документооборота в электронной форме.</w:t>
      </w:r>
    </w:p>
    <w:p w:rsidR="002F3061" w:rsidRPr="00215A34" w:rsidRDefault="002F3061" w:rsidP="002F30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061" w:rsidRPr="00215A34" w:rsidRDefault="001F7F29" w:rsidP="00FE7C8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При осуществлении электронного документооборота допускается обмен электронными сообщениями, содержащими общедоступную информацию и информацию, доступ к которой ограничивается в соответствии с законодательством Российской Федерации. Обмен между участниками электронного документооборота информацией, доступ к которой ограничивается в соответствии с законодательством Российской Федерации, осуществляется при выполнении ими требований по защите такой информации, установленных в отношении информационных систем электронного документооборота.</w:t>
      </w:r>
    </w:p>
    <w:p w:rsidR="002F3061" w:rsidRPr="00215A34" w:rsidRDefault="002F3061" w:rsidP="002F30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7F29" w:rsidRPr="00215A34" w:rsidRDefault="001F7F29" w:rsidP="00FE7C8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Основными принципами электронного документооборота являются: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обеспечение технологической возможности использования электронного документооборота переменным числом его участников;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применение участниками электронного документооборота совместимых технологий, форматов, протоколов информационного взаимодействия и унифицированных программно-технических средств;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правомерное использование программного обеспечения и сертифицированных программно-технических средств участниками электронного документооборота;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однократная регистрация документа, позволяющая однозначно идентифицировать документ;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возможность параллельного выполнения операций, позволяющая сократить время движения документов и повышения оперативности их исполнения;</w:t>
      </w:r>
    </w:p>
    <w:p w:rsidR="00FE7C80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непрерывность движения документа, позволяющая идентифицировать ответственного за исполнение документа (задачи) в каждый момент времени жизни документа (процесса);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единая (или согласованная распределенная) база документной информации, позволяющая исключить возможность дублирования документов;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обеспечение целостности передаваемой информации;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минимизация издержек, в том числе финансовых и временных, при осуществлении информационного взаимодействия участниками электронного документооборота;</w:t>
      </w:r>
    </w:p>
    <w:p w:rsidR="001F7F29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эффективность системы поиска документа, позволяющей находить документ, обладая минимальной информацией о нем;</w:t>
      </w:r>
    </w:p>
    <w:p w:rsidR="00FE7C80" w:rsidRPr="00215A34" w:rsidRDefault="00FE7C80" w:rsidP="00FE7C8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развитая система отчетности по различным статусам и атрибутам документов, позволяющая контролировать движение документов по процессам документооборота и принимать управленческие решения, основываясь на данных из отчетов;</w:t>
      </w:r>
    </w:p>
    <w:p w:rsidR="00215A34" w:rsidRPr="00215A34" w:rsidRDefault="00FE7C80" w:rsidP="00215A3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</w:t>
      </w:r>
      <w:r w:rsidR="001F7F29" w:rsidRPr="00215A34">
        <w:rPr>
          <w:rFonts w:ascii="Times New Roman" w:hAnsi="Times New Roman" w:cs="Times New Roman"/>
          <w:sz w:val="24"/>
          <w:szCs w:val="24"/>
        </w:rPr>
        <w:t>обеспечение конфиденциальности передачи и получения информации.</w:t>
      </w:r>
    </w:p>
    <w:p w:rsidR="00215A34" w:rsidRDefault="00215A34" w:rsidP="0021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A34" w:rsidRDefault="00215A34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Первичные учетные документы составляются как в электронном виде, так и на бумажном носителе.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A34" w:rsidRDefault="00215A34" w:rsidP="00215A34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5A34" w:rsidRDefault="00215A34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В случае заключения между Учреждением, субъектом учета и ее контрагентами договоров о применении электронного документооборота при совершении гражданско-правовых сделок и в других предусмотренных законодательством Российской Федерации случаях Учреждение, субъект учета и такой контрагент признают электронные документы, полученные сторонами в соответствии с Положением об электронном документообороте, юридически эквивалентными документам, совершенным сторонами в письменной форме.</w:t>
      </w:r>
    </w:p>
    <w:p w:rsidR="00215A34" w:rsidRPr="00215A34" w:rsidRDefault="00215A34" w:rsidP="00215A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5A34" w:rsidRDefault="00215A34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Разработка и внедрение электронного документооборота осуществляются специализированной организацией на основании заключенного договора.</w:t>
      </w:r>
    </w:p>
    <w:p w:rsidR="00215A34" w:rsidRPr="00215A34" w:rsidRDefault="00215A34" w:rsidP="00215A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5A34" w:rsidRDefault="00215A34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Организация признает применяемые средства криптографической защиты информации достаточными для обеспечения конфиденциальности и целостности информации и невозможности ее фальсификации в соответствии с действующим законодательством и в порядке, установленном Положением.</w:t>
      </w:r>
    </w:p>
    <w:p w:rsidR="00215A34" w:rsidRPr="00215A34" w:rsidRDefault="00215A34" w:rsidP="00215A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5A34" w:rsidRDefault="00215A34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Все </w:t>
      </w:r>
      <w:r w:rsidR="0033297B" w:rsidRPr="00215A34">
        <w:rPr>
          <w:rFonts w:ascii="Times New Roman" w:hAnsi="Times New Roman" w:cs="Times New Roman"/>
          <w:sz w:val="24"/>
          <w:szCs w:val="24"/>
        </w:rPr>
        <w:t>электронные документы, пересылаемые по системам электронного документооборота, подписываются усиленной квалифицированной элек</w:t>
      </w:r>
      <w:r w:rsidRPr="00215A34">
        <w:rPr>
          <w:rFonts w:ascii="Times New Roman" w:hAnsi="Times New Roman" w:cs="Times New Roman"/>
          <w:sz w:val="24"/>
          <w:szCs w:val="24"/>
        </w:rPr>
        <w:t>тронной цифровой подписью (ЭЦП), которая гарантирует целостность и авторство документов.</w:t>
      </w:r>
      <w:r w:rsidR="0033297B" w:rsidRPr="00215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A34" w:rsidRPr="00215A34" w:rsidRDefault="00215A34" w:rsidP="00215A34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5A34" w:rsidRPr="00215A34" w:rsidRDefault="00215A34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Электронная цифровая подпись в электронном документе равнозначна собственноручной подписи в документе на бумажном носителе при одновременном соблюдении следующих условий:</w:t>
      </w:r>
    </w:p>
    <w:p w:rsidR="00215A34" w:rsidRPr="001B2AD8" w:rsidRDefault="00215A34" w:rsidP="00215A3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AD8">
        <w:rPr>
          <w:rFonts w:ascii="Times New Roman" w:hAnsi="Times New Roman" w:cs="Times New Roman"/>
          <w:sz w:val="24"/>
          <w:szCs w:val="24"/>
        </w:rPr>
        <w:t>- сертификат ключа подписи, относящийся к этой электронной цифровой подписи, не утратил силу (действует) на момент проверки или на момент подписания электронного документа при наличии доказательств, определяющих момент подписания;</w:t>
      </w:r>
    </w:p>
    <w:p w:rsidR="00215A34" w:rsidRPr="001B2AD8" w:rsidRDefault="00215A34" w:rsidP="00215A3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AD8">
        <w:rPr>
          <w:rFonts w:ascii="Times New Roman" w:hAnsi="Times New Roman" w:cs="Times New Roman"/>
          <w:sz w:val="24"/>
          <w:szCs w:val="24"/>
        </w:rPr>
        <w:t>- подтверждена подлинность электронной цифровой подписи в электронном документе;</w:t>
      </w:r>
    </w:p>
    <w:p w:rsidR="00215A34" w:rsidRPr="001B2AD8" w:rsidRDefault="00215A34" w:rsidP="00215A3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AD8">
        <w:rPr>
          <w:rFonts w:ascii="Times New Roman" w:hAnsi="Times New Roman" w:cs="Times New Roman"/>
          <w:sz w:val="24"/>
          <w:szCs w:val="24"/>
        </w:rPr>
        <w:t>- электронная цифровая подпись используется в соответствии со сведениями, указанными в сертификате ключа подписи.</w:t>
      </w:r>
    </w:p>
    <w:p w:rsidR="00A92D43" w:rsidRPr="00215A34" w:rsidRDefault="00215A34" w:rsidP="00215A3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AD8">
        <w:rPr>
          <w:rFonts w:ascii="Times New Roman" w:hAnsi="Times New Roman" w:cs="Times New Roman"/>
          <w:sz w:val="24"/>
          <w:szCs w:val="24"/>
        </w:rPr>
        <w:t>При соблюдении поименованных условий документ, надлежащим образом оформленный и подписанный с помощью электронной цифровой подписи, является первичным учетным документом в целях бухгалтерского учета и налогообложения.</w:t>
      </w:r>
    </w:p>
    <w:p w:rsidR="00215A34" w:rsidRDefault="0033297B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Электронные документы, подписанные электронной подписью, имеют равную юридическую силу с документами на бумажных носителях информации, подписанных </w:t>
      </w:r>
      <w:r w:rsidRPr="00215A34">
        <w:rPr>
          <w:rFonts w:ascii="Times New Roman" w:hAnsi="Times New Roman" w:cs="Times New Roman"/>
          <w:sz w:val="24"/>
          <w:szCs w:val="24"/>
        </w:rPr>
        <w:lastRenderedPageBreak/>
        <w:t>собственноручными подписями уполномоченных лиц и оформленных в установленном порядке.</w:t>
      </w:r>
    </w:p>
    <w:p w:rsidR="00215A34" w:rsidRDefault="00215A34" w:rsidP="00215A34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5A34" w:rsidRPr="00215A34" w:rsidRDefault="00215A34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Одновременно с электронными документами также составляются первичные документы на бумажных носителях, перечень которых приведен в Приложении № 7 к настоящей Учетной политике. В частности, Учреждение, использует на бумажных носителях такие документы, как входящие и исходящие документы контрагентов, не присоединившихся к системе электронного документооборота.</w:t>
      </w:r>
    </w:p>
    <w:p w:rsidR="0033297B" w:rsidRPr="00215A34" w:rsidRDefault="0033297B" w:rsidP="00A92D43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297B" w:rsidRPr="00215A34" w:rsidRDefault="001F7F29" w:rsidP="0033297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Обмен электронными сообщениями при осуществлении электронного документооборота осуществляют уполномоченные сотрудники участников электронного документооборота.</w:t>
      </w:r>
    </w:p>
    <w:p w:rsidR="00A92D43" w:rsidRPr="00215A34" w:rsidRDefault="00A92D43" w:rsidP="00A92D4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297B" w:rsidRPr="00215A34" w:rsidRDefault="00A92D43" w:rsidP="00A92D4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Список сотрудников, которые оформляют и подписывают электронные документы простой электрон</w:t>
      </w:r>
      <w:r w:rsidR="00D066D4">
        <w:rPr>
          <w:rFonts w:ascii="Times New Roman" w:hAnsi="Times New Roman" w:cs="Times New Roman"/>
          <w:sz w:val="24"/>
          <w:szCs w:val="24"/>
        </w:rPr>
        <w:t>ной подписью и ЭЦП, приведен в П</w:t>
      </w:r>
      <w:r w:rsidRPr="00215A34">
        <w:rPr>
          <w:rFonts w:ascii="Times New Roman" w:hAnsi="Times New Roman" w:cs="Times New Roman"/>
          <w:sz w:val="24"/>
          <w:szCs w:val="24"/>
        </w:rPr>
        <w:t>риложении</w:t>
      </w:r>
      <w:r w:rsidR="00D066D4">
        <w:rPr>
          <w:rFonts w:ascii="Times New Roman" w:hAnsi="Times New Roman" w:cs="Times New Roman"/>
          <w:sz w:val="24"/>
          <w:szCs w:val="24"/>
        </w:rPr>
        <w:t xml:space="preserve"> № 1</w:t>
      </w:r>
      <w:r w:rsidRPr="00215A34">
        <w:rPr>
          <w:rFonts w:ascii="Times New Roman" w:hAnsi="Times New Roman" w:cs="Times New Roman"/>
          <w:sz w:val="24"/>
          <w:szCs w:val="24"/>
        </w:rPr>
        <w:t xml:space="preserve"> к настоящему Приложению.</w:t>
      </w:r>
    </w:p>
    <w:p w:rsidR="00A92D43" w:rsidRPr="00215A34" w:rsidRDefault="00A92D43" w:rsidP="00A92D4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2D43" w:rsidRPr="00215A34" w:rsidRDefault="00A92D43" w:rsidP="00A92D4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Отправитель электронного сообщения, содержащего электронную копию документа, несет ответственность за соответствие содержания электронной копии содержанию подлинника документа на бумажном носителе.</w:t>
      </w:r>
    </w:p>
    <w:p w:rsidR="00A92D43" w:rsidRPr="00215A34" w:rsidRDefault="00A92D43" w:rsidP="00A92D43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2D43" w:rsidRPr="00215A34" w:rsidRDefault="001F7F29" w:rsidP="00A92D4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Электронный документооборот осуществляется посредством обмена электронными сообщениями. Электронное сообщение состоит из сопроводительной и содержательной частей. Сопроводительная часть предназначена для адресации сообщения. Содержательная часть представляет собой текст сообщения либо текст сообщения с присоединенными файлами, содержащими электронную копию (электронный образ) документа или электронный документ, и их реквизиты, описанные с помощью языка XML. Формат файлов, используемых при осуществлении электронного документооборота, должен соответствовать национальным или международным стандартам либо иметь открытый исходный код и открытую структуру.</w:t>
      </w:r>
    </w:p>
    <w:p w:rsidR="00A92D43" w:rsidRPr="00215A34" w:rsidRDefault="00A92D43" w:rsidP="00A92D4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5A34" w:rsidRDefault="00A92D43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К учету принимаются документы от контрагентов (поставщиков, исполнителей, подрядчиков), оформленные в электронном виде и подписанные </w:t>
      </w:r>
      <w:proofErr w:type="gramStart"/>
      <w:r w:rsidRPr="00215A34">
        <w:rPr>
          <w:rFonts w:ascii="Times New Roman" w:hAnsi="Times New Roman" w:cs="Times New Roman"/>
          <w:sz w:val="24"/>
          <w:szCs w:val="24"/>
        </w:rPr>
        <w:t>ЭЦП</w:t>
      </w:r>
      <w:proofErr w:type="gramEnd"/>
      <w:r w:rsidRPr="00215A34">
        <w:rPr>
          <w:rFonts w:ascii="Times New Roman" w:hAnsi="Times New Roman" w:cs="Times New Roman"/>
          <w:sz w:val="24"/>
          <w:szCs w:val="24"/>
        </w:rPr>
        <w:t xml:space="preserve"> как и на бумажном носителе. Правом подписи указанных электронных документов обладают только директора </w:t>
      </w:r>
      <w:r w:rsidR="00215A34">
        <w:rPr>
          <w:rFonts w:ascii="Times New Roman" w:hAnsi="Times New Roman" w:cs="Times New Roman"/>
          <w:sz w:val="24"/>
          <w:szCs w:val="24"/>
        </w:rPr>
        <w:t>субъектов учета</w:t>
      </w:r>
      <w:r w:rsidRPr="00215A34">
        <w:rPr>
          <w:rFonts w:ascii="Times New Roman" w:hAnsi="Times New Roman" w:cs="Times New Roman"/>
          <w:sz w:val="24"/>
          <w:szCs w:val="24"/>
        </w:rPr>
        <w:t>.</w:t>
      </w:r>
    </w:p>
    <w:p w:rsidR="00215A34" w:rsidRPr="00215A34" w:rsidRDefault="00215A34" w:rsidP="00215A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5A34" w:rsidRPr="00215A34" w:rsidRDefault="00A25E18" w:rsidP="00215A3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Первичные учетные документы, указанные в Приложении № 2, </w:t>
      </w:r>
      <w:r w:rsidR="00215A34" w:rsidRPr="00215A34">
        <w:rPr>
          <w:rFonts w:ascii="Times New Roman" w:hAnsi="Times New Roman" w:cs="Times New Roman"/>
          <w:sz w:val="24"/>
          <w:szCs w:val="24"/>
        </w:rPr>
        <w:t>хранятся совместно с применявшимся для формирования электронной цифровой подписи данных документов сертификатом ключа подписи в течение пяти лет.</w:t>
      </w:r>
    </w:p>
    <w:p w:rsidR="0033297B" w:rsidRPr="00215A34" w:rsidRDefault="0033297B" w:rsidP="003329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297B" w:rsidRPr="00215A34" w:rsidRDefault="001F7F29" w:rsidP="00A92D4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Регистрация (учет) электронных сообщений в информационной системе электронного документооборота участника электронного документооборота осуществляется в соответствии с инструкцией по делопроизводству этого участника.</w:t>
      </w:r>
    </w:p>
    <w:p w:rsidR="00A92D43" w:rsidRPr="00215A34" w:rsidRDefault="00A92D43" w:rsidP="00A92D43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2D43" w:rsidRPr="00215A34" w:rsidRDefault="00A92D43" w:rsidP="00A92D4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Технические и программно-технические средства узлов участников электронного документооборота должны быть расположены в помещениях, обеспечивающих сохранность указанных средств и конфиденциальность передаваемой и принимаемой информации.</w:t>
      </w:r>
    </w:p>
    <w:p w:rsidR="00A92D43" w:rsidRPr="00215A34" w:rsidRDefault="00A92D43" w:rsidP="00A92D4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297B" w:rsidRPr="00215A34" w:rsidRDefault="001F7F29" w:rsidP="0033297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Информационная безопасность при осуществлении электронного документооборота обеспечивается комплексом технических и организационных мероприятий.</w:t>
      </w:r>
    </w:p>
    <w:p w:rsidR="0033297B" w:rsidRPr="00215A34" w:rsidRDefault="0033297B" w:rsidP="003329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7F29" w:rsidRPr="00215A34" w:rsidRDefault="001F7F29" w:rsidP="0033297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lastRenderedPageBreak/>
        <w:t>К техническим мероприятиям относятся: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а) организация и использование средств защиты информации в полном объеме их функциональных возможностей;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б) обеспечение целостности обрабатываемых данных;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в) обеспечение антивирусной защиты информации.</w:t>
      </w:r>
    </w:p>
    <w:p w:rsidR="0040379B" w:rsidRPr="00215A34" w:rsidRDefault="003E518C" w:rsidP="0040379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Хранение электронных документов осуществляется в организации 3 способами, дублируя документы:</w:t>
      </w:r>
    </w:p>
    <w:p w:rsidR="003E518C" w:rsidRPr="00215A34" w:rsidRDefault="003E518C" w:rsidP="003E518C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 xml:space="preserve">- используя внешние носители (съемный диск, </w:t>
      </w:r>
      <w:proofErr w:type="spellStart"/>
      <w:r w:rsidRPr="00215A34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215A34">
        <w:rPr>
          <w:rFonts w:ascii="Times New Roman" w:hAnsi="Times New Roman" w:cs="Times New Roman"/>
          <w:sz w:val="24"/>
          <w:szCs w:val="24"/>
        </w:rPr>
        <w:t>-карта, электронные диски);</w:t>
      </w:r>
    </w:p>
    <w:p w:rsidR="003E518C" w:rsidRPr="00215A34" w:rsidRDefault="003E518C" w:rsidP="003E518C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- облачной электронный архив;</w:t>
      </w:r>
    </w:p>
    <w:p w:rsidR="003E518C" w:rsidRPr="00215A34" w:rsidRDefault="003E518C" w:rsidP="003E518C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- собственный электронный архив (формируются папки на рабочем месте, в папку сохраняются электронные документы, ведется реестр документов. Формирование папок осуществляется по регистрам, годам)</w:t>
      </w:r>
    </w:p>
    <w:p w:rsidR="003E518C" w:rsidRPr="00215A34" w:rsidRDefault="003E518C" w:rsidP="003E518C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F7F29" w:rsidRPr="00215A34" w:rsidRDefault="001F7F29" w:rsidP="0040379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К организационным мероприятиям относятся: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а) контроль выполнения требований нормативных документов, регламентирующих обеспечение защиты информации;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б) определение должностных лиц участников электронного документооборота, ответственных за обеспечение информационной безопасности;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в) установление порядка резервного копирования, восстановления и архивирования баз данных, находящихся на головном узле электронного документооборота, а также порядка обновления антивирусных баз;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г) установление порядка допуска для проведения ремонтно-восстановительных работ программно-технических средств;</w:t>
      </w:r>
    </w:p>
    <w:p w:rsidR="001F7F29" w:rsidRPr="00215A34" w:rsidRDefault="001F7F29" w:rsidP="001F7F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д) организация режимных мероприятий в отношении помещений, в которых размещены узлы участников электронного документооборота, и технических средств этих узлов.</w:t>
      </w:r>
    </w:p>
    <w:p w:rsidR="0033297B" w:rsidRPr="00215A34" w:rsidRDefault="001F7F29" w:rsidP="0033297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Ответственность за надлежащее и своевременное выполнение настоящего Положения несет руководитель каждого структурного подразделения.</w:t>
      </w:r>
    </w:p>
    <w:p w:rsidR="0033297B" w:rsidRPr="00215A34" w:rsidRDefault="0033297B" w:rsidP="0033297B">
      <w:pPr>
        <w:pStyle w:val="a3"/>
        <w:autoSpaceDE w:val="0"/>
        <w:autoSpaceDN w:val="0"/>
        <w:adjustRightInd w:val="0"/>
        <w:spacing w:before="20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F7F29" w:rsidRPr="00215A34" w:rsidRDefault="001F7F29" w:rsidP="0033297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На каждого сотрудника, использующего СЭД, возлагается персональная ответственность в случае:</w:t>
      </w:r>
    </w:p>
    <w:p w:rsidR="001F7F29" w:rsidRPr="00215A34" w:rsidRDefault="0033297B" w:rsidP="0033297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- н</w:t>
      </w:r>
      <w:r w:rsidR="001F7F29" w:rsidRPr="00215A34">
        <w:rPr>
          <w:rFonts w:ascii="Times New Roman" w:hAnsi="Times New Roman" w:cs="Times New Roman"/>
          <w:sz w:val="24"/>
          <w:szCs w:val="24"/>
        </w:rPr>
        <w:t>ебрежного, халатного отношения к своим обязанностям.</w:t>
      </w:r>
    </w:p>
    <w:p w:rsidR="001F7F29" w:rsidRPr="00215A34" w:rsidRDefault="0033297B" w:rsidP="0033297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- н</w:t>
      </w:r>
      <w:r w:rsidR="001F7F29" w:rsidRPr="00215A34">
        <w:rPr>
          <w:rFonts w:ascii="Times New Roman" w:hAnsi="Times New Roman" w:cs="Times New Roman"/>
          <w:sz w:val="24"/>
          <w:szCs w:val="24"/>
        </w:rPr>
        <w:t>еэтичного отношения к другим сотрудникам Организации.</w:t>
      </w:r>
    </w:p>
    <w:p w:rsidR="001F7F29" w:rsidRPr="00215A34" w:rsidRDefault="0033297B" w:rsidP="0033297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- н</w:t>
      </w:r>
      <w:r w:rsidR="001F7F29" w:rsidRPr="00215A34">
        <w:rPr>
          <w:rFonts w:ascii="Times New Roman" w:hAnsi="Times New Roman" w:cs="Times New Roman"/>
          <w:sz w:val="24"/>
          <w:szCs w:val="24"/>
        </w:rPr>
        <w:t>есоответствия законодательству, локальным нормативным актам оформляемых ЭД.</w:t>
      </w:r>
    </w:p>
    <w:p w:rsidR="001F7F29" w:rsidRPr="00215A34" w:rsidRDefault="0033297B" w:rsidP="0033297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- н</w:t>
      </w:r>
      <w:r w:rsidR="001F7F29" w:rsidRPr="00215A34">
        <w:rPr>
          <w:rFonts w:ascii="Times New Roman" w:hAnsi="Times New Roman" w:cs="Times New Roman"/>
          <w:sz w:val="24"/>
          <w:szCs w:val="24"/>
        </w:rPr>
        <w:t>арушения режимов сохранности ЭД.</w:t>
      </w:r>
    </w:p>
    <w:p w:rsidR="001F7F29" w:rsidRPr="00215A34" w:rsidRDefault="001F7F29" w:rsidP="0033297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Иная ответственность сотрудников устанавливается должностными инструкциями.</w:t>
      </w:r>
    </w:p>
    <w:p w:rsidR="00A92D43" w:rsidRPr="00215A34" w:rsidRDefault="00A92D43" w:rsidP="00A92D43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D43" w:rsidRPr="00215A34" w:rsidRDefault="00A92D43" w:rsidP="00A92D43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D43" w:rsidRPr="00215A34" w:rsidRDefault="00A92D43" w:rsidP="00A92D43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C55" w:rsidRPr="00215A34" w:rsidRDefault="00483C55" w:rsidP="00483C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215A34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483C55" w:rsidRPr="00215A34" w:rsidRDefault="00483C55" w:rsidP="00483C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3C55" w:rsidRPr="00215A34" w:rsidRDefault="00483C55" w:rsidP="00483C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3C55" w:rsidRPr="00215A34" w:rsidRDefault="00483C55" w:rsidP="00483C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3C55" w:rsidRPr="00215A34" w:rsidRDefault="00483C55" w:rsidP="00483C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t>Список сотрудников</w:t>
      </w:r>
      <w:r w:rsidR="00C70974" w:rsidRPr="00215A34">
        <w:rPr>
          <w:rFonts w:ascii="Times New Roman" w:hAnsi="Times New Roman" w:cs="Times New Roman"/>
          <w:sz w:val="24"/>
          <w:szCs w:val="24"/>
        </w:rPr>
        <w:t xml:space="preserve"> Централизованной бухгалтерии</w:t>
      </w:r>
      <w:r w:rsidRPr="00215A34">
        <w:rPr>
          <w:rFonts w:ascii="Times New Roman" w:hAnsi="Times New Roman" w:cs="Times New Roman"/>
          <w:sz w:val="24"/>
          <w:szCs w:val="24"/>
        </w:rPr>
        <w:t>, которые оформляют и подписывают электронные документы простой электронной подписью и ЭЦП</w:t>
      </w:r>
    </w:p>
    <w:p w:rsidR="00483C55" w:rsidRPr="00215A34" w:rsidRDefault="00483C55" w:rsidP="00483C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035" w:type="dxa"/>
        <w:tblInd w:w="171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4640"/>
      </w:tblGrid>
      <w:tr w:rsidR="00483C55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center"/>
              <w:rPr>
                <w:color w:val="000001"/>
              </w:rPr>
            </w:pPr>
            <w:r w:rsidRPr="00215A34">
              <w:rPr>
                <w:b/>
                <w:bCs/>
                <w:color w:val="000001"/>
              </w:rPr>
              <w:t>№ п/п</w:t>
            </w:r>
            <w:r w:rsidRPr="00215A34">
              <w:rPr>
                <w:color w:val="000001"/>
              </w:rPr>
              <w:t xml:space="preserve">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center"/>
              <w:rPr>
                <w:color w:val="000001"/>
              </w:rPr>
            </w:pPr>
            <w:r w:rsidRPr="00215A34">
              <w:rPr>
                <w:b/>
                <w:bCs/>
                <w:color w:val="000001"/>
              </w:rPr>
              <w:t>Наименование должности</w:t>
            </w:r>
            <w:r w:rsidRPr="00215A34">
              <w:rPr>
                <w:color w:val="000001"/>
              </w:rPr>
              <w:t xml:space="preserve"> 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C55" w:rsidRPr="00215A34" w:rsidRDefault="00483C55" w:rsidP="00284C9B">
            <w:pPr>
              <w:pStyle w:val="FORMATTEXT"/>
              <w:jc w:val="center"/>
              <w:rPr>
                <w:b/>
                <w:bCs/>
                <w:color w:val="000001"/>
              </w:rPr>
            </w:pPr>
            <w:r w:rsidRPr="00215A34">
              <w:rPr>
                <w:b/>
                <w:bCs/>
                <w:color w:val="000001"/>
              </w:rPr>
              <w:t>ФИО</w:t>
            </w:r>
          </w:p>
        </w:tc>
      </w:tr>
      <w:tr w:rsidR="00483C55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Директор 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Сахарных Екатерина Александровна</w:t>
            </w:r>
          </w:p>
        </w:tc>
      </w:tr>
      <w:tr w:rsidR="00483C55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Заместитель директора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Кучменко Наталья Юрьевна</w:t>
            </w:r>
          </w:p>
        </w:tc>
      </w:tr>
      <w:tr w:rsidR="00483C55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Начальник отдела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proofErr w:type="spellStart"/>
            <w:r w:rsidRPr="00215A34">
              <w:rPr>
                <w:color w:val="000001"/>
              </w:rPr>
              <w:t>Лончакова</w:t>
            </w:r>
            <w:proofErr w:type="spellEnd"/>
            <w:r w:rsidRPr="00215A34">
              <w:rPr>
                <w:color w:val="000001"/>
              </w:rPr>
              <w:t xml:space="preserve"> Светлана Геннадьевна</w:t>
            </w:r>
          </w:p>
        </w:tc>
      </w:tr>
      <w:tr w:rsidR="00483C55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4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Заведующий сектором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C55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proofErr w:type="spellStart"/>
            <w:r w:rsidRPr="00215A34">
              <w:rPr>
                <w:color w:val="000001"/>
              </w:rPr>
              <w:t>Елхова</w:t>
            </w:r>
            <w:proofErr w:type="spellEnd"/>
            <w:r w:rsidRPr="00215A34">
              <w:rPr>
                <w:color w:val="000001"/>
              </w:rPr>
              <w:t xml:space="preserve"> Татьяна Юрьевна</w:t>
            </w:r>
          </w:p>
        </w:tc>
      </w:tr>
      <w:tr w:rsidR="00483C55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Бухгалтер </w:t>
            </w:r>
            <w:r w:rsidRPr="00215A34">
              <w:rPr>
                <w:color w:val="000001"/>
                <w:lang w:val="en-US"/>
              </w:rPr>
              <w:t xml:space="preserve">I </w:t>
            </w:r>
            <w:r w:rsidRPr="00215A34">
              <w:rPr>
                <w:color w:val="000001"/>
              </w:rPr>
              <w:t>категории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C55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proofErr w:type="spellStart"/>
            <w:r w:rsidRPr="00215A34">
              <w:rPr>
                <w:color w:val="000001"/>
              </w:rPr>
              <w:t>Коротаева</w:t>
            </w:r>
            <w:proofErr w:type="spellEnd"/>
            <w:r w:rsidRPr="00215A34">
              <w:rPr>
                <w:color w:val="000001"/>
              </w:rPr>
              <w:t xml:space="preserve"> Людмила Викторовна</w:t>
            </w:r>
          </w:p>
        </w:tc>
      </w:tr>
      <w:tr w:rsidR="00483C55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Бухгалтер </w:t>
            </w:r>
            <w:r w:rsidRPr="00215A34">
              <w:rPr>
                <w:color w:val="000001"/>
                <w:lang w:val="en-US"/>
              </w:rPr>
              <w:t xml:space="preserve">I </w:t>
            </w:r>
            <w:r w:rsidRPr="00215A34">
              <w:rPr>
                <w:color w:val="000001"/>
              </w:rPr>
              <w:t>категории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C55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proofErr w:type="spellStart"/>
            <w:r w:rsidRPr="00215A34">
              <w:rPr>
                <w:color w:val="000001"/>
              </w:rPr>
              <w:t>Ангерт</w:t>
            </w:r>
            <w:proofErr w:type="spellEnd"/>
            <w:r w:rsidRPr="00215A34">
              <w:rPr>
                <w:color w:val="000001"/>
              </w:rPr>
              <w:t xml:space="preserve"> Лариса Ивановна</w:t>
            </w:r>
          </w:p>
        </w:tc>
      </w:tr>
      <w:tr w:rsidR="00483C55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483C55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7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83C55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Бухгалтер </w:t>
            </w:r>
            <w:r w:rsidRPr="00215A34">
              <w:rPr>
                <w:color w:val="000001"/>
                <w:lang w:val="en-US"/>
              </w:rPr>
              <w:t xml:space="preserve">I </w:t>
            </w:r>
            <w:r w:rsidRPr="00215A34">
              <w:rPr>
                <w:color w:val="000001"/>
              </w:rPr>
              <w:t>категории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C55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proofErr w:type="spellStart"/>
            <w:r w:rsidRPr="00215A34">
              <w:rPr>
                <w:color w:val="000001"/>
              </w:rPr>
              <w:t>Сабирова</w:t>
            </w:r>
            <w:proofErr w:type="spellEnd"/>
            <w:r w:rsidRPr="00215A34">
              <w:rPr>
                <w:color w:val="000001"/>
              </w:rPr>
              <w:t xml:space="preserve"> Татьяна Викторовна</w:t>
            </w:r>
          </w:p>
        </w:tc>
      </w:tr>
      <w:tr w:rsidR="00C70974" w:rsidRPr="00215A34" w:rsidTr="00483C55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0974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0974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 xml:space="preserve">Бухгалтер </w:t>
            </w:r>
            <w:r w:rsidRPr="00215A34">
              <w:rPr>
                <w:color w:val="000001"/>
                <w:lang w:val="en-US"/>
              </w:rPr>
              <w:t xml:space="preserve">II </w:t>
            </w:r>
            <w:r w:rsidRPr="00215A34">
              <w:rPr>
                <w:color w:val="000001"/>
              </w:rPr>
              <w:t>категории</w:t>
            </w:r>
          </w:p>
        </w:tc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974" w:rsidRPr="00215A34" w:rsidRDefault="00C70974" w:rsidP="00284C9B">
            <w:pPr>
              <w:pStyle w:val="FORMATTEXT"/>
              <w:jc w:val="both"/>
              <w:rPr>
                <w:color w:val="000001"/>
              </w:rPr>
            </w:pPr>
            <w:r w:rsidRPr="00215A34">
              <w:rPr>
                <w:color w:val="000001"/>
              </w:rPr>
              <w:t>Кривошеева Марина Викторовна</w:t>
            </w:r>
          </w:p>
        </w:tc>
      </w:tr>
    </w:tbl>
    <w:p w:rsidR="00A92D43" w:rsidRPr="00215A34" w:rsidRDefault="00A92D43" w:rsidP="00A92D43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F29" w:rsidRPr="00215A34" w:rsidRDefault="001F7F29" w:rsidP="001F7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C82" w:rsidRPr="00215A34" w:rsidRDefault="00301C82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p w:rsidR="003E518C" w:rsidRDefault="003E518C">
      <w:pPr>
        <w:rPr>
          <w:rFonts w:ascii="Times New Roman" w:hAnsi="Times New Roman" w:cs="Times New Roman"/>
          <w:sz w:val="24"/>
          <w:szCs w:val="24"/>
        </w:rPr>
      </w:pPr>
    </w:p>
    <w:p w:rsidR="00215A34" w:rsidRDefault="00215A34">
      <w:pPr>
        <w:rPr>
          <w:rFonts w:ascii="Times New Roman" w:hAnsi="Times New Roman" w:cs="Times New Roman"/>
          <w:sz w:val="24"/>
          <w:szCs w:val="24"/>
        </w:rPr>
      </w:pPr>
    </w:p>
    <w:p w:rsidR="00215A34" w:rsidRDefault="00215A34">
      <w:pPr>
        <w:rPr>
          <w:rFonts w:ascii="Times New Roman" w:hAnsi="Times New Roman" w:cs="Times New Roman"/>
          <w:sz w:val="24"/>
          <w:szCs w:val="24"/>
        </w:rPr>
      </w:pPr>
    </w:p>
    <w:p w:rsidR="00215A34" w:rsidRPr="00215A34" w:rsidRDefault="00215A34">
      <w:pPr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 w:rsidP="003E51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 w:rsidP="00215A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5A3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15A34">
        <w:rPr>
          <w:rFonts w:ascii="Times New Roman" w:hAnsi="Times New Roman" w:cs="Times New Roman"/>
          <w:sz w:val="24"/>
          <w:szCs w:val="24"/>
        </w:rPr>
        <w:t>№ 2</w:t>
      </w:r>
    </w:p>
    <w:p w:rsidR="003E518C" w:rsidRPr="00215A34" w:rsidRDefault="003E518C" w:rsidP="003E51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 w:rsidP="003E51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40"/>
      <w:bookmarkEnd w:id="3"/>
      <w:r w:rsidRPr="00215A34">
        <w:rPr>
          <w:rFonts w:ascii="Times New Roman" w:hAnsi="Times New Roman" w:cs="Times New Roman"/>
          <w:sz w:val="24"/>
          <w:szCs w:val="24"/>
        </w:rPr>
        <w:t>Перечень унифицированных форм электронных документов, применяемых в учреждении</w:t>
      </w:r>
    </w:p>
    <w:p w:rsidR="003E518C" w:rsidRPr="00215A34" w:rsidRDefault="003E518C" w:rsidP="003E51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18C" w:rsidRPr="00215A34" w:rsidRDefault="003E518C" w:rsidP="003E51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1133"/>
        <w:gridCol w:w="7595"/>
      </w:tblGrid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Код формы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Наименование формы документа</w:t>
            </w:r>
          </w:p>
        </w:tc>
      </w:tr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0531759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получателя бюджетных средств</w:t>
            </w:r>
          </w:p>
        </w:tc>
      </w:tr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0531778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выписке из лицевого счета получателя бюджетных средств</w:t>
            </w:r>
          </w:p>
        </w:tc>
      </w:tr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0401060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0531967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выписке из лицевого счета бюджетного (автономного) учреждения</w:t>
            </w:r>
          </w:p>
        </w:tc>
      </w:tr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18C" w:rsidRPr="00215A34" w:rsidRDefault="003E518C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A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0531962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бюджетного учреждения</w:t>
            </w:r>
          </w:p>
        </w:tc>
      </w:tr>
      <w:tr w:rsidR="00211384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384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38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0531963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38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автономного учреждения</w:t>
            </w:r>
          </w:p>
        </w:tc>
      </w:tr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1151001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211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налогу на добавленную стоимость</w:t>
            </w:r>
          </w:p>
        </w:tc>
      </w:tr>
      <w:tr w:rsidR="00211384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84" w:rsidRPr="00215A3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84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1151006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84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налогу на прибыль организации</w:t>
            </w:r>
          </w:p>
        </w:tc>
      </w:tr>
      <w:tr w:rsidR="00211384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8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8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1152026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8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налогу на имущество организации</w:t>
            </w:r>
          </w:p>
        </w:tc>
      </w:tr>
      <w:tr w:rsidR="00D066D4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11-краткая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D066D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и движении основных фондов (средств) некоммерческих организаций</w:t>
            </w:r>
          </w:p>
        </w:tc>
      </w:tr>
      <w:tr w:rsidR="00D066D4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П-2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D066D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инвестициях в нефинансовые активы</w:t>
            </w:r>
          </w:p>
        </w:tc>
      </w:tr>
      <w:tr w:rsidR="00D066D4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D066D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инвестиционной деятельности</w:t>
            </w:r>
          </w:p>
        </w:tc>
      </w:tr>
      <w:tr w:rsidR="00D066D4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П-4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D066D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и заработной плате работников</w:t>
            </w:r>
          </w:p>
        </w:tc>
      </w:tr>
      <w:tr w:rsidR="00D066D4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A25E18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1110355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D4" w:rsidRDefault="00A25E18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об исчисленных суммах налогов, авансовых платежей по налогам, сборов, страховых взносов</w:t>
            </w:r>
          </w:p>
        </w:tc>
      </w:tr>
      <w:tr w:rsidR="00A25E18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18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18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4-ФСС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18" w:rsidRPr="000A7F97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заболеваниях</w:t>
            </w:r>
          </w:p>
        </w:tc>
      </w:tr>
      <w:tr w:rsidR="003E518C" w:rsidRPr="00215A34" w:rsidTr="0021138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0A7F97" w:rsidRDefault="000A7F97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7F97">
              <w:rPr>
                <w:rFonts w:ascii="Times New Roman" w:hAnsi="Times New Roman" w:cs="Times New Roman"/>
                <w:sz w:val="16"/>
                <w:szCs w:val="16"/>
              </w:rPr>
              <w:t>Приложение № 1 к письму ФНС России от 21.10.13 № ММВ-20-3/96@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8C" w:rsidRPr="00215A34" w:rsidRDefault="00211384" w:rsidP="003E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</w:tbl>
    <w:p w:rsidR="003E518C" w:rsidRPr="00215A34" w:rsidRDefault="003E518C" w:rsidP="003E51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4" w:name="_GoBack"/>
      <w:bookmarkEnd w:id="4"/>
    </w:p>
    <w:p w:rsidR="003E518C" w:rsidRPr="00215A34" w:rsidRDefault="003E518C" w:rsidP="003E51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518C" w:rsidRPr="00215A34" w:rsidRDefault="003E518C" w:rsidP="003E51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518C" w:rsidRPr="00215A34" w:rsidRDefault="003E518C">
      <w:pPr>
        <w:rPr>
          <w:rFonts w:ascii="Times New Roman" w:hAnsi="Times New Roman" w:cs="Times New Roman"/>
          <w:sz w:val="24"/>
          <w:szCs w:val="24"/>
        </w:rPr>
      </w:pPr>
    </w:p>
    <w:sectPr w:rsidR="003E518C" w:rsidRPr="00215A34" w:rsidSect="006C5160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B177D"/>
    <w:multiLevelType w:val="multilevel"/>
    <w:tmpl w:val="AFB66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2B0CF3"/>
    <w:multiLevelType w:val="hybridMultilevel"/>
    <w:tmpl w:val="FE886C4E"/>
    <w:lvl w:ilvl="0" w:tplc="8A487AE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553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E857B7"/>
    <w:multiLevelType w:val="multilevel"/>
    <w:tmpl w:val="7EFC0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29"/>
    <w:rsid w:val="000A7F97"/>
    <w:rsid w:val="000F28D5"/>
    <w:rsid w:val="001F7F29"/>
    <w:rsid w:val="00211384"/>
    <w:rsid w:val="00215A34"/>
    <w:rsid w:val="002F3061"/>
    <w:rsid w:val="002F3601"/>
    <w:rsid w:val="00301C82"/>
    <w:rsid w:val="0033297B"/>
    <w:rsid w:val="003E518C"/>
    <w:rsid w:val="0040379B"/>
    <w:rsid w:val="00483C55"/>
    <w:rsid w:val="00A25E18"/>
    <w:rsid w:val="00A92D43"/>
    <w:rsid w:val="00B42CC5"/>
    <w:rsid w:val="00B476C0"/>
    <w:rsid w:val="00C4295C"/>
    <w:rsid w:val="00C70974"/>
    <w:rsid w:val="00C81381"/>
    <w:rsid w:val="00D066D4"/>
    <w:rsid w:val="00E06880"/>
    <w:rsid w:val="00F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0A714-36A9-49C7-A7B9-35F3AFAB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601"/>
    <w:pPr>
      <w:ind w:left="720"/>
      <w:contextualSpacing/>
    </w:pPr>
  </w:style>
  <w:style w:type="paragraph" w:customStyle="1" w:styleId="FORMATTEXT">
    <w:name w:val=".FORMATTEXT"/>
    <w:uiPriority w:val="99"/>
    <w:rsid w:val="0048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1DCD2E6C7B7D474CB6E022B9FF3DE337E70BE31806E83CDA03488A7292496116E9E6D762D0258EC5D23A0F2FF60347A9577B2D91D3F3D63f0W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5</cp:revision>
  <dcterms:created xsi:type="dcterms:W3CDTF">2022-11-24T05:22:00Z</dcterms:created>
  <dcterms:modified xsi:type="dcterms:W3CDTF">2022-12-13T05:14:00Z</dcterms:modified>
</cp:coreProperties>
</file>